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FA8D5" w14:textId="77777777" w:rsidR="00E24E46" w:rsidRPr="007B39BF" w:rsidRDefault="00E24E46" w:rsidP="00E24E46">
      <w:pPr>
        <w:jc w:val="center"/>
        <w:rPr>
          <w:rFonts w:eastAsiaTheme="minorHAnsi"/>
          <w:b/>
          <w:sz w:val="28"/>
          <w:szCs w:val="28"/>
        </w:rPr>
      </w:pPr>
      <w:r>
        <w:rPr>
          <w:rFonts w:eastAsiaTheme="minorHAnsi"/>
          <w:b/>
          <w:sz w:val="28"/>
          <w:szCs w:val="28"/>
        </w:rPr>
        <w:t>Esther</w:t>
      </w:r>
    </w:p>
    <w:p w14:paraId="2A1D412E" w14:textId="10759229" w:rsidR="00E24E46" w:rsidRPr="007B39BF" w:rsidRDefault="00E24E46" w:rsidP="00531008">
      <w:pPr>
        <w:jc w:val="center"/>
        <w:rPr>
          <w:rFonts w:eastAsiaTheme="minorHAnsi"/>
          <w:b/>
          <w:sz w:val="28"/>
          <w:szCs w:val="28"/>
        </w:rPr>
      </w:pPr>
      <w:r w:rsidRPr="007B39BF">
        <w:rPr>
          <w:rFonts w:eastAsiaTheme="minorHAnsi"/>
          <w:b/>
          <w:sz w:val="28"/>
          <w:szCs w:val="28"/>
        </w:rPr>
        <w:t xml:space="preserve">Week </w:t>
      </w:r>
      <w:r>
        <w:rPr>
          <w:rFonts w:eastAsiaTheme="minorHAnsi"/>
          <w:b/>
          <w:sz w:val="28"/>
          <w:szCs w:val="28"/>
        </w:rPr>
        <w:t>3</w:t>
      </w:r>
    </w:p>
    <w:p w14:paraId="3F5A4825" w14:textId="0C4CC957" w:rsidR="00E24E46" w:rsidRPr="0012785F" w:rsidRDefault="00531008" w:rsidP="00E24E46">
      <w:pPr>
        <w:jc w:val="center"/>
        <w:rPr>
          <w:rFonts w:eastAsiaTheme="minorHAnsi" w:cstheme="minorHAnsi"/>
          <w:b/>
          <w:sz w:val="28"/>
          <w:szCs w:val="28"/>
        </w:rPr>
      </w:pPr>
      <w:r>
        <w:rPr>
          <w:rFonts w:eastAsiaTheme="minorHAnsi" w:cstheme="minorHAnsi"/>
          <w:b/>
          <w:sz w:val="28"/>
          <w:szCs w:val="28"/>
        </w:rPr>
        <w:t>Downloads</w:t>
      </w:r>
    </w:p>
    <w:p w14:paraId="058E9A66" w14:textId="77777777" w:rsidR="00E24E46" w:rsidRPr="00550C03" w:rsidRDefault="00E24E46" w:rsidP="00E24E46">
      <w:pPr>
        <w:spacing w:line="259" w:lineRule="auto"/>
        <w:rPr>
          <w:rFonts w:eastAsiaTheme="minorHAnsi" w:cstheme="minorHAnsi"/>
          <w:b/>
          <w:bCs/>
        </w:rPr>
      </w:pPr>
      <w:r w:rsidRPr="00550C03">
        <w:rPr>
          <w:rFonts w:eastAsiaTheme="minorHAnsi" w:cstheme="minorHAnsi"/>
          <w:b/>
          <w:bCs/>
        </w:rPr>
        <w:t>Daily Time With Truth</w:t>
      </w:r>
    </w:p>
    <w:p w14:paraId="4AC5DE32" w14:textId="77777777" w:rsidR="00E24E46" w:rsidRPr="00550C03" w:rsidRDefault="00E24E46" w:rsidP="00E24E46">
      <w:pPr>
        <w:spacing w:line="259" w:lineRule="auto"/>
        <w:rPr>
          <w:rFonts w:eastAsiaTheme="minorHAnsi" w:cstheme="minorHAnsi"/>
        </w:rPr>
      </w:pPr>
      <w:r w:rsidRPr="00550C03">
        <w:rPr>
          <w:rFonts w:eastAsiaTheme="minorHAnsi" w:cstheme="minorHAnsi"/>
        </w:rPr>
        <w:t>As you read these daily scriptures, ask yourself these three questions:</w:t>
      </w:r>
    </w:p>
    <w:p w14:paraId="23EA0546" w14:textId="77777777" w:rsidR="00E24E46" w:rsidRPr="00550C03" w:rsidRDefault="00E24E46" w:rsidP="00E24E46">
      <w:pPr>
        <w:numPr>
          <w:ilvl w:val="0"/>
          <w:numId w:val="1"/>
        </w:numPr>
        <w:spacing w:after="160" w:line="259" w:lineRule="auto"/>
        <w:contextualSpacing/>
        <w:rPr>
          <w:rFonts w:eastAsiaTheme="minorHAnsi" w:cstheme="minorHAnsi"/>
        </w:rPr>
      </w:pPr>
      <w:r w:rsidRPr="00550C03">
        <w:rPr>
          <w:rFonts w:eastAsiaTheme="minorHAnsi" w:cstheme="minorHAnsi"/>
        </w:rPr>
        <w:t>What is God saying to me?</w:t>
      </w:r>
    </w:p>
    <w:p w14:paraId="63D9117D" w14:textId="77777777" w:rsidR="00E24E46" w:rsidRPr="00550C03" w:rsidRDefault="00E24E46" w:rsidP="00E24E46">
      <w:pPr>
        <w:numPr>
          <w:ilvl w:val="0"/>
          <w:numId w:val="1"/>
        </w:numPr>
        <w:spacing w:after="160" w:line="259" w:lineRule="auto"/>
        <w:contextualSpacing/>
        <w:rPr>
          <w:rFonts w:eastAsiaTheme="minorHAnsi" w:cstheme="minorHAnsi"/>
        </w:rPr>
      </w:pPr>
      <w:r w:rsidRPr="00550C03">
        <w:rPr>
          <w:rFonts w:eastAsiaTheme="minorHAnsi" w:cstheme="minorHAnsi"/>
        </w:rPr>
        <w:t>What do I want to say to God in response?</w:t>
      </w:r>
    </w:p>
    <w:p w14:paraId="1980D80E" w14:textId="77777777" w:rsidR="00E24E46" w:rsidRPr="00550C03" w:rsidRDefault="00E24E46" w:rsidP="00E24E46">
      <w:pPr>
        <w:numPr>
          <w:ilvl w:val="0"/>
          <w:numId w:val="1"/>
        </w:numPr>
        <w:spacing w:after="160" w:line="259" w:lineRule="auto"/>
        <w:contextualSpacing/>
        <w:rPr>
          <w:rFonts w:eastAsiaTheme="minorHAnsi" w:cstheme="minorHAnsi"/>
        </w:rPr>
      </w:pPr>
      <w:r w:rsidRPr="00550C03">
        <w:rPr>
          <w:rFonts w:eastAsiaTheme="minorHAnsi" w:cstheme="minorHAnsi"/>
        </w:rPr>
        <w:t>How will I live out this truth?</w:t>
      </w:r>
    </w:p>
    <w:p w14:paraId="7EED5D49" w14:textId="77777777" w:rsidR="00E24E46" w:rsidRPr="00550C03" w:rsidRDefault="00E24E46" w:rsidP="00E24E46">
      <w:pPr>
        <w:spacing w:line="259" w:lineRule="auto"/>
        <w:rPr>
          <w:rFonts w:eastAsiaTheme="minorHAnsi" w:cstheme="minorHAnsi"/>
        </w:rPr>
      </w:pPr>
    </w:p>
    <w:p w14:paraId="47F231DB" w14:textId="7D28EBD7" w:rsidR="00E24E46" w:rsidRPr="00550C03" w:rsidRDefault="00E24E46" w:rsidP="00E24E46">
      <w:pPr>
        <w:spacing w:line="259" w:lineRule="auto"/>
        <w:rPr>
          <w:rFonts w:cstheme="minorHAnsi"/>
          <w:color w:val="000000"/>
          <w:shd w:val="clear" w:color="auto" w:fill="FFFFFF"/>
        </w:rPr>
      </w:pPr>
      <w:r w:rsidRPr="00550C03">
        <w:rPr>
          <w:rFonts w:eastAsiaTheme="minorHAnsi" w:cstheme="minorHAnsi"/>
          <w:b/>
          <w:bCs/>
          <w:color w:val="000000"/>
          <w:shd w:val="clear" w:color="auto" w:fill="FFFFFF"/>
        </w:rPr>
        <w:t>Day 1:</w:t>
      </w:r>
      <w:r w:rsidRPr="00550C03">
        <w:rPr>
          <w:rFonts w:cstheme="minorHAnsi"/>
          <w:color w:val="000000"/>
          <w:shd w:val="clear" w:color="auto" w:fill="FFFFFF"/>
        </w:rPr>
        <w:t xml:space="preserve"> </w:t>
      </w:r>
      <w:r w:rsidR="00843919" w:rsidRPr="00550C03">
        <w:rPr>
          <w:rFonts w:cstheme="minorHAnsi"/>
          <w:color w:val="000000"/>
          <w:shd w:val="clear" w:color="auto" w:fill="FFFFFF"/>
        </w:rPr>
        <w:t>1 Co</w:t>
      </w:r>
      <w:r w:rsidR="008E0D68" w:rsidRPr="00550C03">
        <w:rPr>
          <w:rFonts w:cstheme="minorHAnsi"/>
          <w:color w:val="000000"/>
          <w:shd w:val="clear" w:color="auto" w:fill="FFFFFF"/>
        </w:rPr>
        <w:t xml:space="preserve">rinthians 4:5 </w:t>
      </w:r>
      <w:r w:rsidR="00790C4C" w:rsidRPr="00550C03">
        <w:rPr>
          <w:rFonts w:cstheme="minorHAnsi"/>
          <w:color w:val="000000"/>
          <w:shd w:val="clear" w:color="auto" w:fill="FFFFFF"/>
        </w:rPr>
        <w:t>(</w:t>
      </w:r>
      <w:r w:rsidR="008E0D68" w:rsidRPr="00550C03">
        <w:rPr>
          <w:rFonts w:cstheme="minorHAnsi"/>
          <w:color w:val="000000"/>
          <w:shd w:val="clear" w:color="auto" w:fill="FFFFFF"/>
        </w:rPr>
        <w:t>TPT</w:t>
      </w:r>
      <w:r w:rsidR="00790C4C" w:rsidRPr="00550C03">
        <w:rPr>
          <w:rFonts w:cstheme="minorHAnsi"/>
          <w:color w:val="000000"/>
          <w:shd w:val="clear" w:color="auto" w:fill="FFFFFF"/>
        </w:rPr>
        <w:t>)</w:t>
      </w:r>
    </w:p>
    <w:p w14:paraId="1F335F33" w14:textId="25611784" w:rsidR="008E0D68" w:rsidRPr="00550C03" w:rsidRDefault="00946776" w:rsidP="00E24E46">
      <w:pPr>
        <w:spacing w:line="259" w:lineRule="auto"/>
        <w:rPr>
          <w:rFonts w:cstheme="minorHAnsi"/>
          <w:color w:val="000000"/>
        </w:rPr>
      </w:pPr>
      <w:r w:rsidRPr="00550C03">
        <w:rPr>
          <w:rFonts w:cstheme="minorHAnsi"/>
          <w:color w:val="000000"/>
          <w:shd w:val="clear" w:color="auto" w:fill="FFFFFF"/>
        </w:rPr>
        <w:t>S</w:t>
      </w:r>
      <w:r w:rsidR="008E0D68" w:rsidRPr="00550C03">
        <w:rPr>
          <w:rFonts w:cstheme="minorHAnsi"/>
          <w:color w:val="000000"/>
          <w:shd w:val="clear" w:color="auto" w:fill="FFFFFF"/>
        </w:rPr>
        <w:t>o resist the temptation to pronounce premature judgment on anything before the appointed time when all will be fully revealed. Instead, wait until the Lord makes his appearance, for he will bring all that is hidden in darkness to light and unveil every secret motive of everyone’s heart.</w:t>
      </w:r>
    </w:p>
    <w:p w14:paraId="316F7567" w14:textId="5664DBAC" w:rsidR="00E24E46" w:rsidRPr="00550C03" w:rsidRDefault="00531008" w:rsidP="00E24E46">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52A8487" w14:textId="77777777" w:rsidR="00531008" w:rsidRDefault="00531008" w:rsidP="00E24E46">
      <w:pPr>
        <w:spacing w:line="259" w:lineRule="auto"/>
        <w:rPr>
          <w:rFonts w:eastAsiaTheme="minorHAnsi" w:cstheme="minorHAnsi"/>
          <w:b/>
          <w:bCs/>
          <w:color w:val="000000"/>
          <w:shd w:val="clear" w:color="auto" w:fill="FFFFFF"/>
        </w:rPr>
      </w:pPr>
    </w:p>
    <w:p w14:paraId="0956D756" w14:textId="764C38C3" w:rsidR="00E24E46" w:rsidRPr="00550C03" w:rsidRDefault="00E24E46" w:rsidP="00E24E46">
      <w:pPr>
        <w:spacing w:line="259" w:lineRule="auto"/>
        <w:rPr>
          <w:rStyle w:val="text"/>
          <w:rFonts w:cstheme="minorHAnsi"/>
          <w:color w:val="000000"/>
          <w:shd w:val="clear" w:color="auto" w:fill="FFFFFF"/>
        </w:rPr>
      </w:pPr>
      <w:r w:rsidRPr="00550C03">
        <w:rPr>
          <w:rFonts w:eastAsiaTheme="minorHAnsi" w:cstheme="minorHAnsi"/>
          <w:b/>
          <w:bCs/>
          <w:color w:val="000000"/>
          <w:shd w:val="clear" w:color="auto" w:fill="FFFFFF"/>
        </w:rPr>
        <w:t>Day 2:</w:t>
      </w:r>
      <w:r w:rsidRPr="00550C03">
        <w:rPr>
          <w:rFonts w:cstheme="minorHAnsi"/>
          <w:color w:val="000000"/>
          <w:shd w:val="clear" w:color="auto" w:fill="FFFFFF"/>
        </w:rPr>
        <w:t xml:space="preserve"> </w:t>
      </w:r>
      <w:r w:rsidR="00790C4C" w:rsidRPr="00550C03">
        <w:rPr>
          <w:rFonts w:cstheme="minorHAnsi"/>
          <w:color w:val="000000"/>
          <w:shd w:val="clear" w:color="auto" w:fill="FFFFFF"/>
        </w:rPr>
        <w:t>Romans 14:11 (TPT)</w:t>
      </w:r>
    </w:p>
    <w:p w14:paraId="638FBD7B" w14:textId="26066434" w:rsidR="00E24E46" w:rsidRPr="00550C03" w:rsidRDefault="00EA5CF9" w:rsidP="00E24E46">
      <w:pPr>
        <w:spacing w:line="259" w:lineRule="auto"/>
        <w:rPr>
          <w:rFonts w:cstheme="minorHAnsi"/>
          <w:color w:val="000000"/>
          <w:shd w:val="clear" w:color="auto" w:fill="FFFFFF"/>
        </w:rPr>
      </w:pPr>
      <w:r w:rsidRPr="00550C03">
        <w:rPr>
          <w:rFonts w:cstheme="minorHAnsi"/>
          <w:color w:val="000000"/>
          <w:shd w:val="clear" w:color="auto" w:fill="FFFFFF"/>
        </w:rPr>
        <w:t>Just as it is written: “As surely as I am the Living God, I tell you: ‘Every knee will bow before me and every tongue will confess the truth and glorify me!’</w:t>
      </w:r>
    </w:p>
    <w:p w14:paraId="2F9B79C5" w14:textId="77777777" w:rsidR="00531008" w:rsidRPr="00550C03" w:rsidRDefault="00531008" w:rsidP="00531008">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D67A69F" w14:textId="77777777" w:rsidR="00790C4C" w:rsidRPr="00550C03" w:rsidRDefault="00790C4C" w:rsidP="00E24E46">
      <w:pPr>
        <w:spacing w:line="259" w:lineRule="auto"/>
        <w:rPr>
          <w:rFonts w:cstheme="minorHAnsi"/>
          <w:color w:val="000000"/>
          <w:shd w:val="clear" w:color="auto" w:fill="FFFFFF"/>
          <w:vertAlign w:val="superscript"/>
        </w:rPr>
      </w:pPr>
    </w:p>
    <w:p w14:paraId="6952DF2D" w14:textId="31D4C4E5" w:rsidR="00E24E46" w:rsidRPr="00550C03" w:rsidRDefault="00E24E46" w:rsidP="00E24E46">
      <w:pPr>
        <w:rPr>
          <w:rFonts w:eastAsia="Times New Roman" w:cstheme="minorHAnsi"/>
          <w:color w:val="121212"/>
        </w:rPr>
      </w:pPr>
      <w:r w:rsidRPr="00550C03">
        <w:rPr>
          <w:rFonts w:eastAsiaTheme="minorHAnsi" w:cstheme="minorHAnsi"/>
          <w:b/>
          <w:bCs/>
          <w:color w:val="000000"/>
          <w:shd w:val="clear" w:color="auto" w:fill="FFFFFF"/>
        </w:rPr>
        <w:t>Day 3:</w:t>
      </w:r>
      <w:r w:rsidRPr="00550C03">
        <w:rPr>
          <w:rFonts w:cstheme="minorHAnsi"/>
          <w:color w:val="333333"/>
        </w:rPr>
        <w:t xml:space="preserve"> </w:t>
      </w:r>
      <w:r w:rsidR="002915BA" w:rsidRPr="00550C03">
        <w:rPr>
          <w:rFonts w:cstheme="minorHAnsi"/>
          <w:color w:val="333333"/>
        </w:rPr>
        <w:t>Proverbs 19:21 (TPT)</w:t>
      </w:r>
    </w:p>
    <w:p w14:paraId="3F483B0F" w14:textId="77777777" w:rsidR="002915BA" w:rsidRPr="00550C03" w:rsidRDefault="002915BA" w:rsidP="002915BA">
      <w:pPr>
        <w:pStyle w:val="va-top"/>
        <w:shd w:val="clear" w:color="auto" w:fill="FFFFFF"/>
        <w:spacing w:before="0" w:beforeAutospacing="0" w:after="60" w:afterAutospacing="0"/>
        <w:textAlignment w:val="top"/>
        <w:rPr>
          <w:rFonts w:asciiTheme="minorHAnsi" w:hAnsiTheme="minorHAnsi" w:cstheme="minorHAnsi"/>
          <w:color w:val="000000"/>
        </w:rPr>
      </w:pPr>
      <w:r w:rsidRPr="00550C03">
        <w:rPr>
          <w:rFonts w:asciiTheme="minorHAnsi" w:hAnsiTheme="minorHAnsi" w:cstheme="minorHAnsi"/>
          <w:color w:val="000000"/>
        </w:rPr>
        <w:t>You may have a lot of dreams and plans in mind, but the purpose of God will prevail. So you don’t have to worry about your future because God has better plans for you.</w:t>
      </w:r>
    </w:p>
    <w:p w14:paraId="7A9B56F3" w14:textId="77777777" w:rsidR="00531008" w:rsidRPr="00550C03" w:rsidRDefault="00531008" w:rsidP="00531008">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B48A408" w14:textId="77777777" w:rsidR="00E24E46" w:rsidRPr="00550C03" w:rsidRDefault="00E24E46" w:rsidP="00E24E46">
      <w:pPr>
        <w:rPr>
          <w:rFonts w:cstheme="minorHAnsi"/>
          <w:color w:val="333333"/>
        </w:rPr>
      </w:pPr>
    </w:p>
    <w:p w14:paraId="79ADA4A8" w14:textId="1B89E6E6" w:rsidR="00E24E46" w:rsidRPr="00550C03" w:rsidRDefault="00E24E46" w:rsidP="00E24E46">
      <w:pPr>
        <w:spacing w:line="259" w:lineRule="auto"/>
        <w:rPr>
          <w:rFonts w:eastAsiaTheme="minorHAnsi" w:cstheme="minorHAnsi"/>
          <w:b/>
          <w:bCs/>
          <w:color w:val="000000"/>
          <w:shd w:val="clear" w:color="auto" w:fill="FFFFFF"/>
        </w:rPr>
      </w:pPr>
      <w:r w:rsidRPr="00550C03">
        <w:rPr>
          <w:rFonts w:eastAsiaTheme="minorHAnsi" w:cstheme="minorHAnsi"/>
          <w:b/>
          <w:bCs/>
          <w:color w:val="000000"/>
          <w:shd w:val="clear" w:color="auto" w:fill="FFFFFF"/>
        </w:rPr>
        <w:t xml:space="preserve">Day 4: </w:t>
      </w:r>
      <w:r w:rsidR="00114EE0" w:rsidRPr="00550C03">
        <w:rPr>
          <w:rFonts w:eastAsiaTheme="minorHAnsi" w:cstheme="minorHAnsi"/>
          <w:b/>
          <w:bCs/>
          <w:color w:val="000000"/>
          <w:shd w:val="clear" w:color="auto" w:fill="FFFFFF"/>
        </w:rPr>
        <w:t>Jeremiah 29:11 (NLT)</w:t>
      </w:r>
    </w:p>
    <w:p w14:paraId="146BB9C8" w14:textId="7CB71C04" w:rsidR="00114EE0" w:rsidRPr="00550C03" w:rsidRDefault="00684B00" w:rsidP="00E24E46">
      <w:pPr>
        <w:spacing w:line="259" w:lineRule="auto"/>
        <w:rPr>
          <w:rFonts w:eastAsiaTheme="minorHAnsi" w:cstheme="minorHAnsi"/>
          <w:b/>
          <w:bCs/>
          <w:color w:val="000000"/>
          <w:shd w:val="clear" w:color="auto" w:fill="FFFFFF"/>
        </w:rPr>
      </w:pPr>
      <w:r w:rsidRPr="00550C03">
        <w:rPr>
          <w:rFonts w:cstheme="minorHAnsi"/>
          <w:color w:val="000000"/>
          <w:shd w:val="clear" w:color="auto" w:fill="FFFFFF"/>
        </w:rPr>
        <w:t>For I know the plans I have for you,” says the </w:t>
      </w:r>
      <w:r w:rsidRPr="00550C03">
        <w:rPr>
          <w:rStyle w:val="small-caps"/>
          <w:rFonts w:cstheme="minorHAnsi"/>
          <w:smallCaps/>
          <w:color w:val="000000"/>
          <w:shd w:val="clear" w:color="auto" w:fill="FFFFFF"/>
        </w:rPr>
        <w:t>Lord</w:t>
      </w:r>
      <w:r w:rsidRPr="00550C03">
        <w:rPr>
          <w:rFonts w:cstheme="minorHAnsi"/>
          <w:color w:val="000000"/>
          <w:shd w:val="clear" w:color="auto" w:fill="FFFFFF"/>
        </w:rPr>
        <w:t>. “They are plans for good and not for disaster, to give you a future and a hope.</w:t>
      </w:r>
    </w:p>
    <w:p w14:paraId="3463A70F" w14:textId="77777777" w:rsidR="00531008" w:rsidRPr="00550C03" w:rsidRDefault="00531008" w:rsidP="00531008">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1592BB78" w14:textId="77777777" w:rsidR="00E24E46" w:rsidRPr="00550C03" w:rsidRDefault="00E24E46" w:rsidP="00E24E46">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4B537725" w14:textId="6DECA025" w:rsidR="00E24E46" w:rsidRPr="00550C03" w:rsidRDefault="00E24E46" w:rsidP="00E24E46">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sidRPr="00550C03">
        <w:rPr>
          <w:rFonts w:asciiTheme="minorHAnsi" w:eastAsiaTheme="minorHAnsi" w:hAnsiTheme="minorHAnsi" w:cstheme="minorHAnsi"/>
          <w:b/>
          <w:bCs/>
          <w:color w:val="000000"/>
          <w:shd w:val="clear" w:color="auto" w:fill="FFFFFF"/>
        </w:rPr>
        <w:t xml:space="preserve">Day 5: </w:t>
      </w:r>
      <w:r w:rsidR="00083072" w:rsidRPr="00550C03">
        <w:rPr>
          <w:rFonts w:asciiTheme="minorHAnsi" w:eastAsiaTheme="minorHAnsi" w:hAnsiTheme="minorHAnsi" w:cstheme="minorHAnsi"/>
          <w:b/>
          <w:bCs/>
          <w:color w:val="000000"/>
          <w:shd w:val="clear" w:color="auto" w:fill="FFFFFF"/>
        </w:rPr>
        <w:t>Matthew 6:34 (</w:t>
      </w:r>
      <w:r w:rsidR="00063F82" w:rsidRPr="00550C03">
        <w:rPr>
          <w:rFonts w:asciiTheme="minorHAnsi" w:eastAsiaTheme="minorHAnsi" w:hAnsiTheme="minorHAnsi" w:cstheme="minorHAnsi"/>
          <w:b/>
          <w:bCs/>
          <w:color w:val="000000"/>
          <w:shd w:val="clear" w:color="auto" w:fill="FFFFFF"/>
        </w:rPr>
        <w:t>MSG)</w:t>
      </w:r>
    </w:p>
    <w:p w14:paraId="29C89E88" w14:textId="72AE206F" w:rsidR="00063F82" w:rsidRDefault="00063F82" w:rsidP="00E24E46">
      <w:pPr>
        <w:pStyle w:val="first-line-none"/>
        <w:shd w:val="clear" w:color="auto" w:fill="FFFFFF"/>
        <w:spacing w:before="0" w:beforeAutospacing="0" w:after="0" w:afterAutospacing="0"/>
        <w:rPr>
          <w:rFonts w:asciiTheme="minorHAnsi" w:hAnsiTheme="minorHAnsi" w:cstheme="minorHAnsi"/>
          <w:color w:val="000000"/>
          <w:shd w:val="clear" w:color="auto" w:fill="FFFFFF"/>
        </w:rPr>
      </w:pPr>
      <w:r w:rsidRPr="00550C03">
        <w:rPr>
          <w:rFonts w:asciiTheme="minorHAnsi" w:hAnsiTheme="minorHAnsi" w:cstheme="minorHAnsi"/>
          <w:color w:val="000000"/>
          <w:shd w:val="clear" w:color="auto" w:fill="FFFFFF"/>
        </w:rPr>
        <w:t>Give your entire attention to what God is doing right now, and don’t get worked up about what may or may not happen tomorrow. God will help you deal with whatever hard things come up when the time comes.</w:t>
      </w:r>
    </w:p>
    <w:p w14:paraId="6E0CAACF" w14:textId="77777777" w:rsidR="00531008" w:rsidRPr="00550C03" w:rsidRDefault="00531008" w:rsidP="00531008">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1D1F2981" w14:textId="7701C886" w:rsidR="00531008" w:rsidRDefault="00531008" w:rsidP="00E24E46">
      <w:pPr>
        <w:pStyle w:val="first-line-none"/>
        <w:shd w:val="clear" w:color="auto" w:fill="FFFFFF"/>
        <w:spacing w:before="0" w:beforeAutospacing="0" w:after="0" w:afterAutospacing="0"/>
        <w:rPr>
          <w:rFonts w:asciiTheme="minorHAnsi" w:hAnsiTheme="minorHAnsi" w:cstheme="minorHAnsi"/>
        </w:rPr>
      </w:pPr>
    </w:p>
    <w:p w14:paraId="1A76AA4D" w14:textId="55701BEC" w:rsidR="00531008" w:rsidRDefault="00531008" w:rsidP="00E24E46">
      <w:pPr>
        <w:pStyle w:val="first-line-none"/>
        <w:shd w:val="clear" w:color="auto" w:fill="FFFFFF"/>
        <w:spacing w:before="0" w:beforeAutospacing="0" w:after="0" w:afterAutospacing="0"/>
        <w:rPr>
          <w:rFonts w:asciiTheme="minorHAnsi" w:hAnsiTheme="minorHAnsi" w:cstheme="minorHAnsi"/>
        </w:rPr>
      </w:pPr>
    </w:p>
    <w:p w14:paraId="48EBFF4E" w14:textId="20AE339F" w:rsidR="00531008" w:rsidRDefault="00531008" w:rsidP="00E24E46">
      <w:pPr>
        <w:pStyle w:val="first-line-none"/>
        <w:shd w:val="clear" w:color="auto" w:fill="FFFFFF"/>
        <w:spacing w:before="0" w:beforeAutospacing="0" w:after="0" w:afterAutospacing="0"/>
        <w:rPr>
          <w:rFonts w:asciiTheme="minorHAnsi" w:hAnsiTheme="minorHAnsi" w:cstheme="minorHAnsi"/>
        </w:rPr>
      </w:pPr>
    </w:p>
    <w:p w14:paraId="55FF1DE5" w14:textId="372AD0CE" w:rsidR="00531008" w:rsidRDefault="00531008" w:rsidP="00E24E46">
      <w:pPr>
        <w:pStyle w:val="first-line-none"/>
        <w:shd w:val="clear" w:color="auto" w:fill="FFFFFF"/>
        <w:spacing w:before="0" w:beforeAutospacing="0" w:after="0" w:afterAutospacing="0"/>
        <w:rPr>
          <w:rFonts w:asciiTheme="minorHAnsi" w:hAnsiTheme="minorHAnsi" w:cstheme="minorHAnsi"/>
        </w:rPr>
      </w:pPr>
    </w:p>
    <w:p w14:paraId="009936EC" w14:textId="10DCA52C" w:rsidR="00531008" w:rsidRDefault="00531008" w:rsidP="00E24E46">
      <w:pPr>
        <w:pStyle w:val="first-line-none"/>
        <w:shd w:val="clear" w:color="auto" w:fill="FFFFFF"/>
        <w:spacing w:before="0" w:beforeAutospacing="0" w:after="0" w:afterAutospacing="0"/>
        <w:rPr>
          <w:rFonts w:asciiTheme="minorHAnsi" w:hAnsiTheme="minorHAnsi" w:cstheme="minorHAnsi"/>
        </w:rPr>
      </w:pPr>
    </w:p>
    <w:p w14:paraId="7BB94D9E" w14:textId="0EE39A6E" w:rsidR="00531008" w:rsidRDefault="00531008" w:rsidP="00E24E46">
      <w:pPr>
        <w:pStyle w:val="first-line-none"/>
        <w:shd w:val="clear" w:color="auto" w:fill="FFFFFF"/>
        <w:spacing w:before="0" w:beforeAutospacing="0" w:after="0" w:afterAutospacing="0"/>
        <w:rPr>
          <w:rFonts w:asciiTheme="minorHAnsi" w:hAnsiTheme="minorHAnsi" w:cstheme="minorHAnsi"/>
        </w:rPr>
      </w:pPr>
    </w:p>
    <w:p w14:paraId="4CA818BF" w14:textId="77777777" w:rsidR="00531008" w:rsidRDefault="00531008" w:rsidP="00E24E46">
      <w:pPr>
        <w:pStyle w:val="first-line-none"/>
        <w:shd w:val="clear" w:color="auto" w:fill="FFFFFF"/>
        <w:spacing w:before="0" w:beforeAutospacing="0" w:after="0" w:afterAutospacing="0"/>
        <w:rPr>
          <w:rFonts w:asciiTheme="minorHAnsi" w:hAnsiTheme="minorHAnsi" w:cstheme="minorHAnsi"/>
        </w:rPr>
      </w:pPr>
    </w:p>
    <w:p w14:paraId="2D5B2C43" w14:textId="45D67C7A" w:rsidR="00531008" w:rsidRPr="00531008" w:rsidRDefault="00531008" w:rsidP="00E24E46">
      <w:pPr>
        <w:pStyle w:val="first-line-none"/>
        <w:shd w:val="clear" w:color="auto" w:fill="FFFFFF"/>
        <w:spacing w:before="0" w:beforeAutospacing="0" w:after="0" w:afterAutospacing="0"/>
        <w:rPr>
          <w:rFonts w:asciiTheme="minorHAnsi" w:hAnsiTheme="minorHAnsi" w:cstheme="minorHAnsi"/>
          <w:b/>
        </w:rPr>
      </w:pPr>
      <w:r w:rsidRPr="00531008">
        <w:rPr>
          <w:rFonts w:asciiTheme="minorHAnsi" w:hAnsiTheme="minorHAnsi" w:cstheme="minorHAnsi"/>
          <w:b/>
        </w:rPr>
        <w:lastRenderedPageBreak/>
        <w:t>Discussion Questions:</w:t>
      </w:r>
    </w:p>
    <w:p w14:paraId="47CC07C8" w14:textId="77777777" w:rsidR="00531008" w:rsidRDefault="00531008" w:rsidP="00531008">
      <w:pPr>
        <w:shd w:val="clear" w:color="auto" w:fill="FFFFFF"/>
        <w:rPr>
          <w:rFonts w:cstheme="minorHAnsi"/>
          <w:bCs/>
        </w:rPr>
      </w:pPr>
      <w:r w:rsidRPr="00541E91">
        <w:rPr>
          <w:rFonts w:cstheme="minorHAnsi"/>
          <w:bCs/>
        </w:rPr>
        <w:t>1</w:t>
      </w:r>
      <w:r>
        <w:rPr>
          <w:rFonts w:cstheme="minorHAnsi"/>
          <w:bCs/>
        </w:rPr>
        <w:t>. Read Jeremiah 12 verse 1 and 14-17.  How does God answer Jeremiah’s question?  Are there any situations you would like to draw God’s attention to that seem unjust and in need of His intervention?</w:t>
      </w:r>
    </w:p>
    <w:p w14:paraId="67CA265C" w14:textId="77777777" w:rsidR="00531008" w:rsidRPr="00550C03" w:rsidRDefault="00531008" w:rsidP="00531008">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9535E04" w14:textId="77777777" w:rsidR="00531008" w:rsidRDefault="00531008" w:rsidP="00531008">
      <w:pPr>
        <w:shd w:val="clear" w:color="auto" w:fill="FFFFFF"/>
        <w:rPr>
          <w:rFonts w:cstheme="minorHAnsi"/>
          <w:bCs/>
        </w:rPr>
      </w:pPr>
    </w:p>
    <w:p w14:paraId="0E4AC1E8" w14:textId="77777777" w:rsidR="00531008" w:rsidRDefault="00531008" w:rsidP="00531008">
      <w:pPr>
        <w:shd w:val="clear" w:color="auto" w:fill="FFFFFF"/>
        <w:rPr>
          <w:rFonts w:cstheme="minorHAnsi"/>
          <w:bCs/>
        </w:rPr>
      </w:pPr>
      <w:r>
        <w:rPr>
          <w:rFonts w:cstheme="minorHAnsi"/>
          <w:bCs/>
        </w:rPr>
        <w:t>2. Read Daniel 5:18-31. What evidence do we have in this passage of God’s justice?</w:t>
      </w:r>
    </w:p>
    <w:p w14:paraId="512E827E" w14:textId="77777777" w:rsidR="00531008" w:rsidRPr="00550C03" w:rsidRDefault="00531008" w:rsidP="00531008">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4FD9DE5" w14:textId="77777777" w:rsidR="00531008" w:rsidRDefault="00531008" w:rsidP="00531008">
      <w:pPr>
        <w:shd w:val="clear" w:color="auto" w:fill="FFFFFF"/>
        <w:rPr>
          <w:rFonts w:cstheme="minorHAnsi"/>
          <w:bCs/>
        </w:rPr>
      </w:pPr>
    </w:p>
    <w:p w14:paraId="709F585E" w14:textId="77777777" w:rsidR="00531008" w:rsidRDefault="00531008" w:rsidP="00531008">
      <w:pPr>
        <w:shd w:val="clear" w:color="auto" w:fill="FFFFFF"/>
        <w:rPr>
          <w:rFonts w:cstheme="minorHAnsi"/>
          <w:bCs/>
        </w:rPr>
      </w:pPr>
      <w:r>
        <w:rPr>
          <w:rFonts w:cstheme="minorHAnsi"/>
          <w:bCs/>
        </w:rPr>
        <w:t>3. Read Esther 8:11.  How did this turn Haman’s plans around?  Read Esther 9:11-16 and then describe the results of the king’s edict.</w:t>
      </w:r>
    </w:p>
    <w:p w14:paraId="00510B45" w14:textId="77777777" w:rsidR="00531008" w:rsidRPr="00550C03" w:rsidRDefault="00531008" w:rsidP="00531008">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C0E09DB" w14:textId="77777777" w:rsidR="00531008" w:rsidRDefault="00531008" w:rsidP="00531008">
      <w:pPr>
        <w:shd w:val="clear" w:color="auto" w:fill="FFFFFF"/>
        <w:rPr>
          <w:rFonts w:cstheme="minorHAnsi"/>
          <w:bCs/>
        </w:rPr>
      </w:pPr>
    </w:p>
    <w:p w14:paraId="319CEC34" w14:textId="77777777" w:rsidR="00531008" w:rsidRDefault="00531008" w:rsidP="00531008">
      <w:pPr>
        <w:shd w:val="clear" w:color="auto" w:fill="FFFFFF"/>
        <w:rPr>
          <w:rFonts w:cstheme="minorHAnsi"/>
          <w:bCs/>
        </w:rPr>
      </w:pPr>
      <w:r>
        <w:rPr>
          <w:rFonts w:cstheme="minorHAnsi"/>
          <w:bCs/>
        </w:rPr>
        <w:t>4. Pastor Bob said, “God has the final say!  Whatever it is…health, financial, relational, the loss of a loved one, a pregnancy, or even the inability to have a pregnancy…GOD HAS THE FINAL SAY.  Our God is the author of the TURNAROUND!” What situation in your life are you praying for God to turnaround and have the final say in?</w:t>
      </w:r>
    </w:p>
    <w:p w14:paraId="402A1455" w14:textId="77777777" w:rsidR="00531008" w:rsidRPr="00550C03" w:rsidRDefault="00531008" w:rsidP="00531008">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C1E51F7" w14:textId="77777777" w:rsidR="00531008" w:rsidRDefault="00531008" w:rsidP="00531008">
      <w:pPr>
        <w:shd w:val="clear" w:color="auto" w:fill="FFFFFF"/>
        <w:rPr>
          <w:rFonts w:cstheme="minorHAnsi"/>
          <w:bCs/>
        </w:rPr>
      </w:pPr>
    </w:p>
    <w:p w14:paraId="623B7115" w14:textId="77777777" w:rsidR="00531008" w:rsidRDefault="00531008" w:rsidP="00531008">
      <w:pPr>
        <w:shd w:val="clear" w:color="auto" w:fill="FFFFFF"/>
        <w:rPr>
          <w:rFonts w:cstheme="minorHAnsi"/>
          <w:bCs/>
        </w:rPr>
      </w:pPr>
      <w:r>
        <w:rPr>
          <w:rFonts w:cstheme="minorHAnsi"/>
          <w:bCs/>
        </w:rPr>
        <w:t>5. From the sermon: “Even though God gave them favor…they still had to demonstrate faith…they still had to fight!  They still had to do their part!  Remember…Fear builds mountains but Faith tears them down.”  What part do you believe God has currently called you to step up and play?  What mountains in your life do you need faith for God to tear down?</w:t>
      </w:r>
    </w:p>
    <w:p w14:paraId="295AD88C" w14:textId="77777777" w:rsidR="00531008" w:rsidRPr="00550C03" w:rsidRDefault="00531008" w:rsidP="00531008">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1D6E1251" w14:textId="77777777" w:rsidR="00531008" w:rsidRDefault="00531008" w:rsidP="00531008">
      <w:pPr>
        <w:shd w:val="clear" w:color="auto" w:fill="FFFFFF"/>
        <w:rPr>
          <w:rFonts w:cstheme="minorHAnsi"/>
          <w:bCs/>
        </w:rPr>
      </w:pPr>
    </w:p>
    <w:p w14:paraId="22C15F2E" w14:textId="77777777" w:rsidR="00531008" w:rsidRDefault="00531008" w:rsidP="00531008">
      <w:pPr>
        <w:shd w:val="clear" w:color="auto" w:fill="FFFFFF"/>
        <w:rPr>
          <w:rFonts w:cstheme="minorHAnsi"/>
          <w:bCs/>
        </w:rPr>
      </w:pPr>
      <w:r>
        <w:rPr>
          <w:rFonts w:cstheme="minorHAnsi"/>
          <w:bCs/>
        </w:rPr>
        <w:t>6. Pastor Bob said, “God may put you in a bad situation so that He can give you a supernatural deliverance so that others will want to attach to that same God who delivered you!” How can you reframe any of your current challenges to see them from that perspective?  Have you witnessed the truth of that statement in any past trials, yours or other’s?  Share.</w:t>
      </w:r>
    </w:p>
    <w:p w14:paraId="1D3248A8" w14:textId="77777777" w:rsidR="00531008" w:rsidRPr="00550C03" w:rsidRDefault="00531008" w:rsidP="00531008">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F6D3290" w14:textId="77777777" w:rsidR="00531008" w:rsidRDefault="00531008" w:rsidP="00531008">
      <w:pPr>
        <w:shd w:val="clear" w:color="auto" w:fill="FFFFFF"/>
        <w:rPr>
          <w:rFonts w:cstheme="minorHAnsi"/>
          <w:bCs/>
        </w:rPr>
      </w:pPr>
    </w:p>
    <w:p w14:paraId="4B39A9C2" w14:textId="77777777" w:rsidR="00531008" w:rsidRDefault="00531008" w:rsidP="00531008">
      <w:pPr>
        <w:shd w:val="clear" w:color="auto" w:fill="FFFFFF"/>
        <w:rPr>
          <w:rFonts w:cstheme="minorHAnsi"/>
          <w:bCs/>
        </w:rPr>
      </w:pPr>
      <w:r>
        <w:rPr>
          <w:rFonts w:cstheme="minorHAnsi"/>
          <w:bCs/>
        </w:rPr>
        <w:t>7. “The world is in desperate need of a people of God who will stay steady in the chaos.”  Who are contemporary heroes of the faith whose example has inspired you to stand strong through adversity? Share. How has this series encouraged your faith to follow God into the future He has for you, for such a time as this?</w:t>
      </w:r>
    </w:p>
    <w:p w14:paraId="2D1A07AF" w14:textId="77777777" w:rsidR="00531008" w:rsidRPr="00550C03" w:rsidRDefault="00531008" w:rsidP="00531008">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507230EE" w14:textId="77777777" w:rsidR="00531008" w:rsidRPr="00550C03" w:rsidRDefault="00531008" w:rsidP="00E24E46">
      <w:pPr>
        <w:pStyle w:val="first-line-none"/>
        <w:shd w:val="clear" w:color="auto" w:fill="FFFFFF"/>
        <w:spacing w:before="0" w:beforeAutospacing="0" w:after="0" w:afterAutospacing="0"/>
        <w:rPr>
          <w:rFonts w:asciiTheme="minorHAnsi" w:hAnsiTheme="minorHAnsi" w:cstheme="minorHAnsi"/>
        </w:rPr>
      </w:pPr>
      <w:bookmarkStart w:id="0" w:name="_GoBack"/>
      <w:bookmarkEnd w:id="0"/>
    </w:p>
    <w:sectPr w:rsidR="00531008" w:rsidRPr="00550C03"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F341C"/>
    <w:multiLevelType w:val="multilevel"/>
    <w:tmpl w:val="C34237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46"/>
    <w:rsid w:val="00063F82"/>
    <w:rsid w:val="00083072"/>
    <w:rsid w:val="00114EE0"/>
    <w:rsid w:val="002915BA"/>
    <w:rsid w:val="00531008"/>
    <w:rsid w:val="00550C03"/>
    <w:rsid w:val="00684B00"/>
    <w:rsid w:val="00686DD4"/>
    <w:rsid w:val="00790C4C"/>
    <w:rsid w:val="00843919"/>
    <w:rsid w:val="008E0D68"/>
    <w:rsid w:val="00946776"/>
    <w:rsid w:val="009A5429"/>
    <w:rsid w:val="00A57D49"/>
    <w:rsid w:val="00E24E46"/>
    <w:rsid w:val="00EA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77B4"/>
  <w15:chartTrackingRefBased/>
  <w15:docId w15:val="{C2D67AFF-1B55-48B9-9686-7C988178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E4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E24E46"/>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E24E46"/>
  </w:style>
  <w:style w:type="paragraph" w:customStyle="1" w:styleId="va-top">
    <w:name w:val="va-top"/>
    <w:basedOn w:val="Normal"/>
    <w:rsid w:val="002915BA"/>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684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06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3</cp:revision>
  <dcterms:created xsi:type="dcterms:W3CDTF">2022-03-16T13:06:00Z</dcterms:created>
  <dcterms:modified xsi:type="dcterms:W3CDTF">2022-03-16T13:07:00Z</dcterms:modified>
</cp:coreProperties>
</file>